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972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管理服务学院2026届毕业生返校通知</w:t>
      </w:r>
    </w:p>
    <w:p w14:paraId="5CA325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根据学校的统一安排，经学院研究，定于2026年4月29日为我院20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26届毕业生集中返校时间，为确保返校期间各项工作稳定有序，现将返校期间相关工作安排与所需提交材料等相关事项通知如下：</w:t>
      </w:r>
    </w:p>
    <w:p w14:paraId="127323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返校期间学校南北门开放。</w:t>
      </w:r>
    </w:p>
    <w:p w14:paraId="1B00B02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返校后请同学们准备以下材料 ：</w:t>
      </w:r>
    </w:p>
    <w:p w14:paraId="7656D82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1、就业协议书（红白黄三联单）或劳动合同复印件；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注：就业材料交给辅导员。</w:t>
      </w:r>
    </w:p>
    <w:p w14:paraId="3875ABDC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实习材料：①岗位实习三方协议（习讯云提交）；②岗位实习考核表（单位填写意见、签字盖章，学校指导老师签字盖章，装入档案）；③实习安全承诺书；④家长知情同意书；⑤实习周记24篇（习讯云提交）；</w:t>
      </w:r>
      <w:r>
        <w:rPr>
          <w:rFonts w:hint="default" w:ascii="Calibri" w:hAnsi="Calibri" w:eastAsia="仿宋" w:cs="Calibri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实习总结报告（不少于1500字，要求在习讯云平台提交）；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注：所有实习材料交实习指导老师收齐签字后转交辅导员。</w:t>
      </w:r>
    </w:p>
    <w:p w14:paraId="6367E1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3、本人身份证复印件、获奖证书复印件、资格证书复印件、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职业技能鉴定材料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等需装入档案的材料。</w:t>
      </w:r>
    </w:p>
    <w:p w14:paraId="59822A0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三、完成学费清缴，图书归还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等工作。</w:t>
      </w:r>
    </w:p>
    <w:p w14:paraId="571390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手机端使用手机微信关注“安庆职业技术学院财务处”公众号，点击“财务平台——学生缴费”，登录“校园手机支付平台”，进行缴费。</w:t>
      </w:r>
    </w:p>
    <w:p w14:paraId="77D01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电脑端访问网址http://www.aqvtc.edu.cn进入安庆职业技术学院官网右下方的“网上缴费大厅——统一支付平台”,进行登录,“学生缴费——小额缴费”，进行缴费。</w:t>
      </w:r>
    </w:p>
    <w:p w14:paraId="765F64A7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四、各班级加强思想教育，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完成毕业生“毕业教育主题班会”工作，</w:t>
      </w:r>
      <w:r>
        <w:rPr>
          <w:rFonts w:hint="eastAsia" w:ascii="仿宋" w:hAnsi="仿宋" w:eastAsia="仿宋" w:cs="仿宋"/>
          <w:sz w:val="32"/>
          <w:szCs w:val="32"/>
        </w:rPr>
        <w:t>加强安全意识教育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感恩诚信教育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心理健康教育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3B0AF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4月29日上午9:00开始补考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请需补考的同学务必按时参加补考（补考名单教学科已发毕业班辅导员群）。</w:t>
      </w:r>
    </w:p>
    <w:p w14:paraId="28446E4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就业协议书信息上传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t>做好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届毕业生就业进展情况统计工作，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提醒</w:t>
      </w:r>
      <w:r>
        <w:rPr>
          <w:rFonts w:hint="eastAsia" w:ascii="仿宋" w:hAnsi="仿宋" w:eastAsia="仿宋" w:cs="仿宋"/>
          <w:sz w:val="32"/>
          <w:szCs w:val="32"/>
        </w:rPr>
        <w:t>毕业生尽快在小程序（安徽省24365大学生就业服务平台系统）上传就业证明材料。</w:t>
      </w:r>
    </w:p>
    <w:p w14:paraId="054B638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党团关系转接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6月底前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毕业生团员缴清团费，登录“智慧团建”系统申请组织关系转接：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已落实工作单位（含自主创业）的团员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申请将团组织关系转接至工作单位团组织；尚未落实就业去向的团员可申请转接至户籍所在地、生源地或父母居住地的乡镇街道“流动团员团支部”；升学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专升本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团员要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联系录取学校，获知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拟转入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团支部准确名称，再登录“智慧团建”系统申请将团组织关系转出。</w:t>
      </w:r>
    </w:p>
    <w:p w14:paraId="477BD3B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做好毕业生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电子摄像补拍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工作。</w:t>
      </w:r>
    </w:p>
    <w:p w14:paraId="331CD91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为保证每位毕业生学籍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信息的准确性，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务必于202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日前登录学信网进行学历照片及学历信息校对。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校对时，如网上学历照片与本人相符，请按照网站要求点击“正确”。除照片出现闭眼，歪头，侧脸，照片模糊的情况可以联系学生处进行勘误外，其余不在勘误范围内。</w:t>
      </w:r>
    </w:p>
    <w:p w14:paraId="53E1874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没有学历照片采集的同学，通过微信搜索小程序“宾宇毕业生图像采集”进行照片采集，以免耽误学历电子注册和毕业证书办理。</w:t>
      </w:r>
    </w:p>
    <w:p w14:paraId="43B5AA04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做好毕业生（秋季）入伍预征、直招士官等服务工作</w:t>
      </w:r>
    </w:p>
    <w:p w14:paraId="175EE47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班级做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好毕业生应征入伍政策宣传，摸清毕业生入伍底数，做好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年秋季入伍预征、直招士官等服务工作。</w:t>
      </w:r>
    </w:p>
    <w:p w14:paraId="50798C54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十、4月29日中午13:30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在幼儿三期实训室举办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“我们的榜样--五四表彰暨2026届毕业生欢送会”，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届时将对校级优秀毕业生、2025年度省级技能大赛、创新创业大赛、职业生涯规划大赛、挑战杯、创青春等赛项中获奖学生予以表彰。</w:t>
      </w:r>
    </w:p>
    <w:p w14:paraId="75EA644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请各位毕业生提前做好返校工作安排，按通知要求按时返校，完成各项事宜，以免影响正常毕业。</w:t>
      </w:r>
    </w:p>
    <w:p w14:paraId="357164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22BB41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管理服务学院</w:t>
      </w:r>
    </w:p>
    <w:p w14:paraId="343E6B07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2026年4月10日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156E6"/>
    <w:multiLevelType w:val="singleLevel"/>
    <w:tmpl w:val="D41156E6"/>
    <w:lvl w:ilvl="0" w:tentative="0">
      <w:start w:val="6"/>
      <w:numFmt w:val="chineseCounting"/>
      <w:suff w:val="nothing"/>
      <w:lvlText w:val="%1、"/>
      <w:lvlJc w:val="left"/>
      <w:rPr>
        <w:rFonts w:hint="eastAsia" w:ascii="宋体" w:hAnsi="宋体" w:eastAsia="宋体" w:cstheme="major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zI2NzVhMDc1NGNiZTA4MDNkNGM1NzM5OTg5ZjUifQ=="/>
  </w:docVars>
  <w:rsids>
    <w:rsidRoot w:val="00000000"/>
    <w:rsid w:val="054D4FEF"/>
    <w:rsid w:val="09A837AA"/>
    <w:rsid w:val="0E4532A6"/>
    <w:rsid w:val="0FD03043"/>
    <w:rsid w:val="12442DCB"/>
    <w:rsid w:val="14D64C58"/>
    <w:rsid w:val="16151083"/>
    <w:rsid w:val="16B20DAC"/>
    <w:rsid w:val="199B6470"/>
    <w:rsid w:val="19AF7825"/>
    <w:rsid w:val="20B00A53"/>
    <w:rsid w:val="2E76670C"/>
    <w:rsid w:val="319A120C"/>
    <w:rsid w:val="356364BF"/>
    <w:rsid w:val="35B77D36"/>
    <w:rsid w:val="3C131844"/>
    <w:rsid w:val="3D4F2F4A"/>
    <w:rsid w:val="425C4F31"/>
    <w:rsid w:val="448434D9"/>
    <w:rsid w:val="456E394E"/>
    <w:rsid w:val="45F5346A"/>
    <w:rsid w:val="53486019"/>
    <w:rsid w:val="5AEB2387"/>
    <w:rsid w:val="601D52CC"/>
    <w:rsid w:val="65576776"/>
    <w:rsid w:val="65F412A6"/>
    <w:rsid w:val="6BB97FED"/>
    <w:rsid w:val="6EB94F49"/>
    <w:rsid w:val="6F3A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